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B8E7" w14:textId="74853C74" w:rsidR="007B7D35" w:rsidRPr="00FF05D7" w:rsidRDefault="00937A8B" w:rsidP="007B7D35">
      <w:pPr>
        <w:jc w:val="center"/>
        <w:rPr>
          <w:rFonts w:ascii="Arial" w:hAnsi="Arial" w:cs="Arial"/>
          <w:b/>
          <w:bCs/>
        </w:rPr>
      </w:pPr>
      <w:r>
        <w:rPr>
          <w:rFonts w:ascii="Arial" w:hAnsi="Arial" w:cs="Arial"/>
          <w:b/>
          <w:bCs/>
        </w:rPr>
        <w:t>ALISTA GOBIERNO DE BJ EVALUACIÓN DE PARTICIPANTES EN CONCURSO DE CORTOMETRAJES</w:t>
      </w:r>
    </w:p>
    <w:p w14:paraId="422172EB" w14:textId="77777777" w:rsidR="006E3F6F" w:rsidRPr="00F53337" w:rsidRDefault="006E3F6F" w:rsidP="00F53337">
      <w:pPr>
        <w:jc w:val="both"/>
        <w:rPr>
          <w:rFonts w:ascii="Arial" w:hAnsi="Arial" w:cs="Arial"/>
          <w:bCs/>
        </w:rPr>
      </w:pPr>
    </w:p>
    <w:p w14:paraId="0410DB39" w14:textId="58DDC6FA" w:rsidR="00F53337" w:rsidRDefault="001654D5" w:rsidP="00F53337">
      <w:pPr>
        <w:jc w:val="both"/>
        <w:rPr>
          <w:rFonts w:ascii="Arial" w:hAnsi="Arial" w:cs="Arial"/>
          <w:bCs/>
        </w:rPr>
      </w:pPr>
      <w:r w:rsidRPr="001654D5">
        <w:rPr>
          <w:rFonts w:ascii="Arial" w:hAnsi="Arial" w:cs="Arial"/>
          <w:b/>
          <w:bCs/>
        </w:rPr>
        <w:t xml:space="preserve">Cancún, Q. R., a </w:t>
      </w:r>
      <w:r w:rsidR="0082090F">
        <w:rPr>
          <w:rFonts w:ascii="Arial" w:hAnsi="Arial" w:cs="Arial"/>
          <w:b/>
          <w:bCs/>
        </w:rPr>
        <w:t>0</w:t>
      </w:r>
      <w:r w:rsidR="00CE5C1F">
        <w:rPr>
          <w:rFonts w:ascii="Arial" w:hAnsi="Arial" w:cs="Arial"/>
          <w:b/>
          <w:bCs/>
        </w:rPr>
        <w:t>8</w:t>
      </w:r>
      <w:r w:rsidR="0082090F">
        <w:rPr>
          <w:rFonts w:ascii="Arial" w:hAnsi="Arial" w:cs="Arial"/>
          <w:b/>
          <w:bCs/>
        </w:rPr>
        <w:t xml:space="preserve"> de noviembr</w:t>
      </w:r>
      <w:r w:rsidRPr="001654D5">
        <w:rPr>
          <w:rFonts w:ascii="Arial" w:hAnsi="Arial" w:cs="Arial"/>
          <w:b/>
          <w:bCs/>
        </w:rPr>
        <w:t>e de 2023.-</w:t>
      </w:r>
      <w:r w:rsidR="000E31A3">
        <w:rPr>
          <w:rFonts w:ascii="Arial" w:hAnsi="Arial" w:cs="Arial"/>
          <w:b/>
          <w:bCs/>
        </w:rPr>
        <w:t xml:space="preserve"> </w:t>
      </w:r>
      <w:r w:rsidR="00F53337">
        <w:rPr>
          <w:rFonts w:ascii="Arial" w:hAnsi="Arial" w:cs="Arial"/>
          <w:bCs/>
        </w:rPr>
        <w:t>U</w:t>
      </w:r>
      <w:r w:rsidR="00F53337" w:rsidRPr="00F53337">
        <w:rPr>
          <w:rFonts w:ascii="Arial" w:hAnsi="Arial" w:cs="Arial"/>
          <w:bCs/>
        </w:rPr>
        <w:t xml:space="preserve">n total de 34 </w:t>
      </w:r>
      <w:r w:rsidR="00F53337">
        <w:rPr>
          <w:rFonts w:ascii="Arial" w:hAnsi="Arial" w:cs="Arial"/>
          <w:bCs/>
        </w:rPr>
        <w:t xml:space="preserve">producciones audiovisuales creadas por 90 participantes </w:t>
      </w:r>
      <w:r w:rsidR="00937A8B">
        <w:rPr>
          <w:rFonts w:ascii="Arial" w:hAnsi="Arial" w:cs="Arial"/>
          <w:bCs/>
        </w:rPr>
        <w:t xml:space="preserve">entre 13 y 17 años de edad </w:t>
      </w:r>
      <w:r w:rsidR="00F53337">
        <w:rPr>
          <w:rFonts w:ascii="Arial" w:hAnsi="Arial" w:cs="Arial"/>
          <w:bCs/>
        </w:rPr>
        <w:t xml:space="preserve">en torno a temas de transparencia, se inscribieron en el concurso “Dímelo en Corto 2023”, organizado por la Unidad de Transparencia del Ayuntamiento de Benito Juárez, por lo que serán evaluados por un jurado calificador hasta el próximo 16 de noviembre para elegir a los tres primeros lugares de la competencia. </w:t>
      </w:r>
    </w:p>
    <w:p w14:paraId="23A7B631" w14:textId="77777777" w:rsidR="00F53337" w:rsidRPr="00154238" w:rsidRDefault="00F53337" w:rsidP="00F53337">
      <w:pPr>
        <w:jc w:val="both"/>
        <w:rPr>
          <w:rFonts w:ascii="Arial" w:hAnsi="Arial" w:cs="Arial"/>
          <w:bCs/>
        </w:rPr>
      </w:pPr>
    </w:p>
    <w:p w14:paraId="48F1BB24" w14:textId="40DDBBCB" w:rsidR="00937A8B" w:rsidRDefault="00154238" w:rsidP="00F53337">
      <w:pPr>
        <w:jc w:val="both"/>
        <w:rPr>
          <w:rFonts w:ascii="Arial" w:hAnsi="Arial" w:cs="Arial"/>
          <w:color w:val="222222"/>
          <w:shd w:val="clear" w:color="auto" w:fill="FFFFFF"/>
        </w:rPr>
      </w:pPr>
      <w:r w:rsidRPr="00154238">
        <w:rPr>
          <w:rFonts w:ascii="Arial" w:hAnsi="Arial" w:cs="Arial"/>
          <w:color w:val="333333"/>
          <w:shd w:val="clear" w:color="auto" w:fill="FFFFFF"/>
        </w:rPr>
        <w:t>El encargado de despacho de la dependencia, Javier Fuentes Jiménez</w:t>
      </w:r>
      <w:r w:rsidR="00F53337">
        <w:rPr>
          <w:rFonts w:ascii="Arial" w:hAnsi="Arial" w:cs="Arial"/>
          <w:color w:val="222222"/>
          <w:shd w:val="clear" w:color="auto" w:fill="FFFFFF"/>
        </w:rPr>
        <w:t>, destacó que los criterios de evaluación que tomarán en cuenta el conjunto de expertos de la sociedad civil, sector público, privado y académicos, así como de artes visuales, serán: contenido, mensaje, objetividad, duración, originalidad, creatividad, imagen y aspectos sonoros, en una e</w:t>
      </w:r>
      <w:r w:rsidR="00937A8B">
        <w:rPr>
          <w:rFonts w:ascii="Arial" w:hAnsi="Arial" w:cs="Arial"/>
          <w:color w:val="222222"/>
          <w:shd w:val="clear" w:color="auto" w:fill="FFFFFF"/>
        </w:rPr>
        <w:t xml:space="preserve">scala de puntuación del 1 al 5. </w:t>
      </w:r>
    </w:p>
    <w:p w14:paraId="6A018978" w14:textId="77777777" w:rsidR="00937A8B" w:rsidRDefault="00937A8B" w:rsidP="00F53337">
      <w:pPr>
        <w:jc w:val="both"/>
        <w:rPr>
          <w:rFonts w:ascii="Arial" w:hAnsi="Arial" w:cs="Arial"/>
          <w:color w:val="222222"/>
          <w:shd w:val="clear" w:color="auto" w:fill="FFFFFF"/>
        </w:rPr>
      </w:pPr>
    </w:p>
    <w:p w14:paraId="0C1D55F6" w14:textId="77777777" w:rsidR="00937A8B" w:rsidRDefault="00937A8B" w:rsidP="00F53337">
      <w:pPr>
        <w:jc w:val="both"/>
        <w:rPr>
          <w:rFonts w:ascii="Arial" w:hAnsi="Arial" w:cs="Arial"/>
          <w:color w:val="222222"/>
          <w:shd w:val="clear" w:color="auto" w:fill="FFFFFF"/>
        </w:rPr>
      </w:pPr>
      <w:r>
        <w:rPr>
          <w:rFonts w:ascii="Arial" w:hAnsi="Arial" w:cs="Arial"/>
          <w:color w:val="222222"/>
          <w:shd w:val="clear" w:color="auto" w:fill="FFFFFF"/>
        </w:rPr>
        <w:t>A esto, dijo, se les sumará un</w:t>
      </w:r>
      <w:r w:rsidR="00F53337">
        <w:rPr>
          <w:rFonts w:ascii="Arial" w:hAnsi="Arial" w:cs="Arial"/>
          <w:color w:val="222222"/>
          <w:shd w:val="clear" w:color="auto" w:fill="FFFFFF"/>
        </w:rPr>
        <w:t xml:space="preserve"> punto extra por perspectivas y enfoques como: perspectiva de género, juventudes, inclusión de personas con discapacidad, interculturalidad, diversidad sexual, Lengua de Señas Mexicana </w:t>
      </w:r>
      <w:r>
        <w:rPr>
          <w:rFonts w:ascii="Arial" w:hAnsi="Arial" w:cs="Arial"/>
          <w:color w:val="222222"/>
          <w:shd w:val="clear" w:color="auto" w:fill="FFFFFF"/>
        </w:rPr>
        <w:t xml:space="preserve">y lenguas indígenas nacionales. </w:t>
      </w:r>
    </w:p>
    <w:p w14:paraId="6D3A7E6E" w14:textId="77777777" w:rsidR="00937A8B" w:rsidRDefault="00937A8B" w:rsidP="00F53337">
      <w:pPr>
        <w:jc w:val="both"/>
        <w:rPr>
          <w:rFonts w:ascii="Arial" w:hAnsi="Arial" w:cs="Arial"/>
          <w:color w:val="222222"/>
          <w:shd w:val="clear" w:color="auto" w:fill="FFFFFF"/>
        </w:rPr>
      </w:pPr>
    </w:p>
    <w:p w14:paraId="23AC0A36" w14:textId="74B5D491" w:rsidR="00F53337" w:rsidRDefault="00937A8B" w:rsidP="00F53337">
      <w:pPr>
        <w:jc w:val="both"/>
        <w:rPr>
          <w:rFonts w:ascii="Arial" w:hAnsi="Arial" w:cs="Arial"/>
          <w:color w:val="222222"/>
          <w:shd w:val="clear" w:color="auto" w:fill="FFFFFF"/>
        </w:rPr>
      </w:pPr>
      <w:r>
        <w:rPr>
          <w:rFonts w:ascii="Arial" w:hAnsi="Arial" w:cs="Arial"/>
          <w:color w:val="222222"/>
          <w:shd w:val="clear" w:color="auto" w:fill="FFFFFF"/>
        </w:rPr>
        <w:t xml:space="preserve">Cabe destacar que los cuatro temas de este concurso son: El derecho de acceso a la información de las juventudes, La protección de datos personales y los derechos digitales, La participación ciudadana en la construcción de paz y El combate a la corrupción como demanda social.  </w:t>
      </w:r>
    </w:p>
    <w:p w14:paraId="74BF3603" w14:textId="77777777" w:rsidR="00937A8B" w:rsidRDefault="00937A8B" w:rsidP="00F53337">
      <w:pPr>
        <w:jc w:val="both"/>
        <w:rPr>
          <w:rFonts w:ascii="Arial" w:hAnsi="Arial" w:cs="Arial"/>
          <w:color w:val="222222"/>
          <w:shd w:val="clear" w:color="auto" w:fill="FFFFFF"/>
        </w:rPr>
      </w:pPr>
    </w:p>
    <w:p w14:paraId="0C9F00E9" w14:textId="083EBE06" w:rsidR="00937A8B" w:rsidRDefault="00937A8B" w:rsidP="00F53337">
      <w:pPr>
        <w:jc w:val="both"/>
        <w:rPr>
          <w:rFonts w:ascii="Arial" w:hAnsi="Arial" w:cs="Arial"/>
          <w:color w:val="222222"/>
          <w:shd w:val="clear" w:color="auto" w:fill="FFFFFF"/>
        </w:rPr>
      </w:pPr>
      <w:r>
        <w:rPr>
          <w:rFonts w:ascii="Arial" w:hAnsi="Arial" w:cs="Arial"/>
          <w:color w:val="222222"/>
          <w:shd w:val="clear" w:color="auto" w:fill="FFFFFF"/>
        </w:rPr>
        <w:t xml:space="preserve">De igual forma, recordó que se dará un “Premio del público”, por lo que los cortometrajes serán publicados a partir del 9 al 15 de noviembre para recibir votos a través del botón “Me gusta”, en la cuenta oficial de la instancia que es: Unidad de Transparencia Municipio de Benito Juárez. </w:t>
      </w:r>
    </w:p>
    <w:p w14:paraId="672B6E98" w14:textId="77777777" w:rsidR="00937A8B" w:rsidRDefault="00937A8B" w:rsidP="00F53337">
      <w:pPr>
        <w:jc w:val="both"/>
        <w:rPr>
          <w:rFonts w:ascii="Arial" w:hAnsi="Arial" w:cs="Arial"/>
          <w:color w:val="222222"/>
          <w:shd w:val="clear" w:color="auto" w:fill="FFFFFF"/>
        </w:rPr>
      </w:pPr>
    </w:p>
    <w:p w14:paraId="6A0CA8DF" w14:textId="7A20A449" w:rsidR="00937A8B" w:rsidRPr="00F53337" w:rsidRDefault="00937A8B" w:rsidP="00F53337">
      <w:pPr>
        <w:jc w:val="both"/>
        <w:rPr>
          <w:rFonts w:ascii="Arial" w:hAnsi="Arial" w:cs="Arial"/>
          <w:bCs/>
        </w:rPr>
      </w:pPr>
      <w:r>
        <w:rPr>
          <w:rFonts w:ascii="Arial" w:hAnsi="Arial" w:cs="Arial"/>
          <w:color w:val="222222"/>
          <w:shd w:val="clear" w:color="auto" w:fill="FFFFFF"/>
        </w:rPr>
        <w:t xml:space="preserve">Por tanto, precisó que el anuncio de los ganadores se dará a conocer en redes sociales oficiales el próximo viernes 17 de noviembre y la premiación de los tres primeros lugares y el “Premio del Público” será el próximo 23 de noviembre, quienes recibirán como premios diferentes dispositivos para grabación de video. </w:t>
      </w:r>
    </w:p>
    <w:p w14:paraId="6F15603F" w14:textId="77777777" w:rsidR="00170339" w:rsidRPr="00DB613E" w:rsidRDefault="00170339" w:rsidP="00131BCA">
      <w:pPr>
        <w:jc w:val="both"/>
        <w:rPr>
          <w:rFonts w:ascii="Arial" w:hAnsi="Arial" w:cs="Arial"/>
          <w:bCs/>
        </w:rPr>
      </w:pPr>
    </w:p>
    <w:p w14:paraId="333EE26F" w14:textId="657E1C22" w:rsidR="0005079F" w:rsidRDefault="001654D5" w:rsidP="001654D5">
      <w:pPr>
        <w:jc w:val="center"/>
        <w:rPr>
          <w:rFonts w:ascii="Arial" w:hAnsi="Arial" w:cs="Arial"/>
        </w:rPr>
      </w:pPr>
      <w:r w:rsidRPr="001654D5">
        <w:rPr>
          <w:rFonts w:ascii="Arial" w:hAnsi="Arial" w:cs="Arial"/>
        </w:rPr>
        <w:t>****</w:t>
      </w:r>
      <w:r>
        <w:rPr>
          <w:rFonts w:ascii="Arial" w:hAnsi="Arial" w:cs="Arial"/>
        </w:rPr>
        <w:t>********</w:t>
      </w:r>
    </w:p>
    <w:p w14:paraId="6CF9A9C8" w14:textId="6781E43E" w:rsidR="00F62ED4" w:rsidRPr="001654D5" w:rsidRDefault="00F62ED4" w:rsidP="00F62ED4">
      <w:pPr>
        <w:jc w:val="both"/>
        <w:rPr>
          <w:rFonts w:ascii="Arial" w:hAnsi="Arial" w:cs="Arial"/>
        </w:rPr>
      </w:pPr>
      <w:r>
        <w:rPr>
          <w:rFonts w:ascii="Arial" w:hAnsi="Arial" w:cs="Arial"/>
        </w:rPr>
        <w:t xml:space="preserve"> </w:t>
      </w:r>
    </w:p>
    <w:sectPr w:rsidR="00F62ED4" w:rsidRPr="001654D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A5F1" w14:textId="77777777" w:rsidR="006F2A3E" w:rsidRDefault="006F2A3E" w:rsidP="0092028B">
      <w:r>
        <w:separator/>
      </w:r>
    </w:p>
  </w:endnote>
  <w:endnote w:type="continuationSeparator" w:id="0">
    <w:p w14:paraId="5D7F4096" w14:textId="77777777" w:rsidR="006F2A3E" w:rsidRDefault="006F2A3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0FD0" w14:textId="77777777" w:rsidR="006F2A3E" w:rsidRDefault="006F2A3E" w:rsidP="0092028B">
      <w:r>
        <w:separator/>
      </w:r>
    </w:p>
  </w:footnote>
  <w:footnote w:type="continuationSeparator" w:id="0">
    <w:p w14:paraId="7E3F726F" w14:textId="77777777" w:rsidR="006F2A3E" w:rsidRDefault="006F2A3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61ED9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B72FBB">
                            <w:rPr>
                              <w:rFonts w:cstheme="minorHAnsi"/>
                              <w:b/>
                              <w:bCs/>
                              <w:lang w:val="es-E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61ED9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B72FBB">
                      <w:rPr>
                        <w:rFonts w:cstheme="minorHAnsi"/>
                        <w:b/>
                        <w:bCs/>
                        <w:lang w:val="es-ES"/>
                      </w:rPr>
                      <w:t>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AC5502"/>
    <w:multiLevelType w:val="hybridMultilevel"/>
    <w:tmpl w:val="398036E4"/>
    <w:lvl w:ilvl="0" w:tplc="C2AA6AD0">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1206B0"/>
    <w:multiLevelType w:val="hybridMultilevel"/>
    <w:tmpl w:val="25404F84"/>
    <w:lvl w:ilvl="0" w:tplc="CF069EE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102877">
    <w:abstractNumId w:val="3"/>
  </w:num>
  <w:num w:numId="2" w16cid:durableId="471096242">
    <w:abstractNumId w:val="4"/>
  </w:num>
  <w:num w:numId="3" w16cid:durableId="1259556428">
    <w:abstractNumId w:val="0"/>
  </w:num>
  <w:num w:numId="4" w16cid:durableId="823476794">
    <w:abstractNumId w:val="1"/>
  </w:num>
  <w:num w:numId="5" w16cid:durableId="117206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2442A"/>
    <w:rsid w:val="0005079F"/>
    <w:rsid w:val="000631D8"/>
    <w:rsid w:val="000915B8"/>
    <w:rsid w:val="000C2B60"/>
    <w:rsid w:val="000E31A3"/>
    <w:rsid w:val="0011077D"/>
    <w:rsid w:val="00131BCA"/>
    <w:rsid w:val="00154238"/>
    <w:rsid w:val="001654D5"/>
    <w:rsid w:val="00170339"/>
    <w:rsid w:val="001B116D"/>
    <w:rsid w:val="001C6B55"/>
    <w:rsid w:val="0020369E"/>
    <w:rsid w:val="002174DC"/>
    <w:rsid w:val="00227552"/>
    <w:rsid w:val="002543D1"/>
    <w:rsid w:val="00256EB8"/>
    <w:rsid w:val="002632F3"/>
    <w:rsid w:val="00276DF4"/>
    <w:rsid w:val="002942E9"/>
    <w:rsid w:val="002A2D0E"/>
    <w:rsid w:val="002B0157"/>
    <w:rsid w:val="002C5397"/>
    <w:rsid w:val="002D2B21"/>
    <w:rsid w:val="002E4357"/>
    <w:rsid w:val="002F0C8B"/>
    <w:rsid w:val="00303076"/>
    <w:rsid w:val="00303DED"/>
    <w:rsid w:val="00315225"/>
    <w:rsid w:val="003B1CE1"/>
    <w:rsid w:val="003D3D5F"/>
    <w:rsid w:val="00414158"/>
    <w:rsid w:val="00416DC1"/>
    <w:rsid w:val="00420163"/>
    <w:rsid w:val="00475070"/>
    <w:rsid w:val="004C19D1"/>
    <w:rsid w:val="004C5803"/>
    <w:rsid w:val="004C67EE"/>
    <w:rsid w:val="004D0875"/>
    <w:rsid w:val="004D2043"/>
    <w:rsid w:val="004F46D7"/>
    <w:rsid w:val="00570EBD"/>
    <w:rsid w:val="005900C6"/>
    <w:rsid w:val="00592936"/>
    <w:rsid w:val="005A34A5"/>
    <w:rsid w:val="005A721C"/>
    <w:rsid w:val="0068283C"/>
    <w:rsid w:val="006A76FD"/>
    <w:rsid w:val="006A797D"/>
    <w:rsid w:val="006D0CB8"/>
    <w:rsid w:val="006E3F6F"/>
    <w:rsid w:val="006F2A3E"/>
    <w:rsid w:val="00704C8C"/>
    <w:rsid w:val="007B65EE"/>
    <w:rsid w:val="007B7D35"/>
    <w:rsid w:val="00814EC3"/>
    <w:rsid w:val="00814ED4"/>
    <w:rsid w:val="0082090F"/>
    <w:rsid w:val="00861A80"/>
    <w:rsid w:val="008626BD"/>
    <w:rsid w:val="0086638B"/>
    <w:rsid w:val="0088559A"/>
    <w:rsid w:val="008F70CC"/>
    <w:rsid w:val="009100C4"/>
    <w:rsid w:val="0092028B"/>
    <w:rsid w:val="009221E9"/>
    <w:rsid w:val="009308A3"/>
    <w:rsid w:val="00937A8B"/>
    <w:rsid w:val="00971E49"/>
    <w:rsid w:val="00996BAF"/>
    <w:rsid w:val="00997D3F"/>
    <w:rsid w:val="009B2484"/>
    <w:rsid w:val="00A12E56"/>
    <w:rsid w:val="00A27044"/>
    <w:rsid w:val="00A3520A"/>
    <w:rsid w:val="00AF2C2D"/>
    <w:rsid w:val="00B34411"/>
    <w:rsid w:val="00B37C0A"/>
    <w:rsid w:val="00B67E28"/>
    <w:rsid w:val="00B713C4"/>
    <w:rsid w:val="00B72FBB"/>
    <w:rsid w:val="00B82A1A"/>
    <w:rsid w:val="00BD134E"/>
    <w:rsid w:val="00BD5728"/>
    <w:rsid w:val="00BE2B1E"/>
    <w:rsid w:val="00BE47C4"/>
    <w:rsid w:val="00BE74D0"/>
    <w:rsid w:val="00C54264"/>
    <w:rsid w:val="00C93D89"/>
    <w:rsid w:val="00CA63ED"/>
    <w:rsid w:val="00CE5C1F"/>
    <w:rsid w:val="00D23899"/>
    <w:rsid w:val="00D24B28"/>
    <w:rsid w:val="00D46792"/>
    <w:rsid w:val="00D60859"/>
    <w:rsid w:val="00DA29EB"/>
    <w:rsid w:val="00DA3718"/>
    <w:rsid w:val="00DB3D5F"/>
    <w:rsid w:val="00DB613E"/>
    <w:rsid w:val="00DC077B"/>
    <w:rsid w:val="00E44914"/>
    <w:rsid w:val="00E51229"/>
    <w:rsid w:val="00E90C7C"/>
    <w:rsid w:val="00EA339E"/>
    <w:rsid w:val="00EA41CC"/>
    <w:rsid w:val="00EC2741"/>
    <w:rsid w:val="00EC3129"/>
    <w:rsid w:val="00F176FF"/>
    <w:rsid w:val="00F44D2B"/>
    <w:rsid w:val="00F53337"/>
    <w:rsid w:val="00F62ED4"/>
    <w:rsid w:val="00F67D29"/>
    <w:rsid w:val="00F94142"/>
    <w:rsid w:val="00FA0575"/>
    <w:rsid w:val="00FE2358"/>
    <w:rsid w:val="00FF3454"/>
    <w:rsid w:val="00FF4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D36EBE6-0C23-47F1-A2E4-01324A5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styleId="Hipervnculo">
    <w:name w:val="Hyperlink"/>
    <w:basedOn w:val="Fuentedeprrafopredeter"/>
    <w:uiPriority w:val="99"/>
    <w:unhideWhenUsed/>
    <w:rsid w:val="00682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57</cp:revision>
  <dcterms:created xsi:type="dcterms:W3CDTF">2023-10-30T04:11:00Z</dcterms:created>
  <dcterms:modified xsi:type="dcterms:W3CDTF">2023-11-09T16:59:00Z</dcterms:modified>
</cp:coreProperties>
</file>